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-2086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17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Нефедова Д.В.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Нефёдова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Владимировича, </w:t>
      </w:r>
      <w:r>
        <w:rPr>
          <w:rStyle w:val="cat-UserDefinedgrp-25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Нефёдов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законом сроки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инспекцию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декларацию по налогу на прибыл</w:t>
      </w:r>
      <w:r>
        <w:rPr>
          <w:rFonts w:ascii="Times New Roman" w:eastAsia="Times New Roman" w:hAnsi="Times New Roman" w:cs="Times New Roman"/>
          <w:sz w:val="28"/>
          <w:szCs w:val="28"/>
        </w:rPr>
        <w:t>ь организации за 12 месяцев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представления декларации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налогу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имущество организации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результате чего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23, п. 1,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386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НК РФ и допущено нарушение сроков представления налоговой декларации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Дата предоставления н</w:t>
      </w:r>
      <w:r>
        <w:rPr>
          <w:rFonts w:ascii="Times New Roman" w:eastAsia="Times New Roman" w:hAnsi="Times New Roman" w:cs="Times New Roman"/>
          <w:sz w:val="28"/>
          <w:szCs w:val="28"/>
        </w:rPr>
        <w:t>алоговой декларации – 18</w:t>
      </w:r>
      <w:r>
        <w:rPr>
          <w:rFonts w:ascii="Times New Roman" w:eastAsia="Times New Roman" w:hAnsi="Times New Roman" w:cs="Times New Roman"/>
          <w:sz w:val="28"/>
          <w:szCs w:val="28"/>
        </w:rPr>
        <w:t>.06.2025.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Нефёдов Д.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вину признал, </w:t>
      </w:r>
      <w:r>
        <w:rPr>
          <w:rFonts w:ascii="Times New Roman" w:eastAsia="Times New Roman" w:hAnsi="Times New Roman" w:cs="Times New Roman"/>
          <w:sz w:val="28"/>
          <w:szCs w:val="28"/>
        </w:rPr>
        <w:t>просил применить административное наказание в виде предупреждения за совершенное административное правонарушение.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п.п.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НК РФ, </w:t>
      </w:r>
      <w:hyperlink r:id="rId4" w:anchor="/document/72618834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алоговые декларации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итогам </w:t>
      </w:r>
      <w:hyperlink r:id="rId4" w:anchor="/document/77698803/entry/37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налогового периода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представляются налогоплательщиками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года, следующего за истекшим налоговым периодом.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Нефёдова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35104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30.10.2025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непредставлении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налоговой декларации </w:t>
      </w:r>
      <w:r>
        <w:rPr>
          <w:rFonts w:ascii="Times New Roman" w:eastAsia="Times New Roman" w:hAnsi="Times New Roman" w:cs="Times New Roman"/>
          <w:sz w:val="28"/>
          <w:szCs w:val="28"/>
        </w:rPr>
        <w:t>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Нефёдова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Нефёдова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4.2, 4.3 КоАП РФ, смягчающих и отягчающих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 учитывается характер совершенного им административного правонарушения, личность виновного, совершившего административное правонарушение впервые, которое не причинило вреда или угрозу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 имущественного ущерба.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Нефёдова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«17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декабря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2086-</w:t>
      </w:r>
      <w:r>
        <w:rPr>
          <w:rFonts w:ascii="Times New Roman" w:eastAsia="Times New Roman" w:hAnsi="Times New Roman" w:cs="Times New Roman"/>
          <w:sz w:val="18"/>
          <w:szCs w:val="18"/>
        </w:rPr>
        <w:t>2611/202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9">
    <w:name w:val="cat-UserDefined grp-25 rplc-9"/>
    <w:basedOn w:val="DefaultParagraphFont"/>
  </w:style>
  <w:style w:type="character" w:customStyle="1" w:styleId="cat-UserDefinedgrp-26rplc-14">
    <w:name w:val="cat-UserDefined grp-26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